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9F3" w:rsidRDefault="004769F3" w:rsidP="004769F3">
      <w:pPr>
        <w:pStyle w:val="Listparagraf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CURS 1</w:t>
      </w:r>
    </w:p>
    <w:p w:rsidR="004769F3" w:rsidRPr="004769F3" w:rsidRDefault="004769F3" w:rsidP="004769F3">
      <w:pPr>
        <w:pStyle w:val="Listparagraf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4769F3">
        <w:rPr>
          <w:rFonts w:ascii="Times New Roman" w:hAnsi="Times New Roman" w:cs="Times New Roman"/>
          <w:b/>
          <w:sz w:val="28"/>
          <w:szCs w:val="28"/>
          <w:lang w:val="en-GB"/>
        </w:rPr>
        <w:t>Virusologie</w:t>
      </w:r>
      <w:r w:rsidR="005236A5">
        <w:rPr>
          <w:rFonts w:ascii="Times New Roman" w:hAnsi="Times New Roman" w:cs="Times New Roman"/>
          <w:b/>
          <w:sz w:val="28"/>
          <w:szCs w:val="28"/>
          <w:lang w:val="en-GB"/>
        </w:rPr>
        <w:t>, Bacteriologie si Parazitologi</w:t>
      </w:r>
      <w:bookmarkStart w:id="0" w:name="_GoBack"/>
      <w:bookmarkEnd w:id="0"/>
      <w:r w:rsidRPr="004769F3">
        <w:rPr>
          <w:rFonts w:ascii="Times New Roman" w:hAnsi="Times New Roman" w:cs="Times New Roman"/>
          <w:b/>
          <w:sz w:val="28"/>
          <w:szCs w:val="28"/>
          <w:lang w:val="en-GB"/>
        </w:rPr>
        <w:t>e</w:t>
      </w:r>
    </w:p>
    <w:p w:rsidR="004769F3" w:rsidRDefault="004769F3" w:rsidP="004769F3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769F3">
        <w:rPr>
          <w:rFonts w:ascii="Times New Roman" w:hAnsi="Times New Roman" w:cs="Times New Roman"/>
          <w:b/>
          <w:sz w:val="24"/>
          <w:szCs w:val="24"/>
          <w:lang w:val="en-GB"/>
        </w:rPr>
        <w:t>Notiuni generale</w:t>
      </w:r>
    </w:p>
    <w:p w:rsidR="004769F3" w:rsidRP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Virusurile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sunt agenti infectiosi de talie extreme de mica, vizibili la microscopul electronic; Bolile pe care le determina sunt denumite generic </w:t>
      </w:r>
      <w:r w:rsidRPr="004769F3">
        <w:rPr>
          <w:rFonts w:ascii="Times New Roman" w:hAnsi="Times New Roman" w:cs="Times New Roman"/>
          <w:b/>
          <w:i/>
          <w:sz w:val="24"/>
          <w:szCs w:val="24"/>
          <w:lang w:val="en-GB"/>
        </w:rPr>
        <w:t>viroze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-sunt strict intracelulare,utilizand resursele energetice ale celulei gazda 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-sunt insensibile la actiunea </w:t>
      </w:r>
      <w:r w:rsidRPr="004769F3">
        <w:rPr>
          <w:rFonts w:ascii="Times New Roman" w:hAnsi="Times New Roman" w:cs="Times New Roman"/>
          <w:b/>
          <w:i/>
          <w:sz w:val="24"/>
          <w:szCs w:val="24"/>
          <w:lang w:val="en-GB"/>
        </w:rPr>
        <w:t>antibioticelor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>;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administrarea interferonilor induce la nivelul celulelor neparazitate o stare antivirala care le face rezistente la infectie;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-inactivarea virusurilor este posibila sub actiunea mai multor factori: radiatiile ionizante – UV, X, caldura, pH-ul acid sub 4 sau alcalin peste 9,detergent,clor.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Morfologia si structura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769F3">
        <w:rPr>
          <w:rFonts w:ascii="Times New Roman" w:hAnsi="Times New Roman" w:cs="Times New Roman"/>
          <w:b/>
          <w:i/>
          <w:sz w:val="24"/>
          <w:szCs w:val="24"/>
          <w:lang w:val="en-GB"/>
        </w:rPr>
        <w:t>Dimensiunea virusurilor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>-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exprimata in nanometre 1nm-10m, este redusa 20-30nm, de aceea vizualizarea este posibila in microscopia electronica.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769F3">
        <w:rPr>
          <w:rFonts w:ascii="Times New Roman" w:hAnsi="Times New Roman" w:cs="Times New Roman"/>
          <w:b/>
          <w:i/>
          <w:sz w:val="24"/>
          <w:szCs w:val="24"/>
          <w:lang w:val="en-GB"/>
        </w:rPr>
        <w:t>Forma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este diferita: bastonas- virusul mozaicului tutunului, sferica- virusurile gripale si paragripale, de cartus- virusul rabic.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769F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VIRIONUL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este alcatuit dintr-un miez de acid nucleic, AND sau ARN si din invelisuri de natura proteica: capsida si, uneori ,anvelopa.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769F3">
        <w:rPr>
          <w:rFonts w:ascii="Times New Roman" w:hAnsi="Times New Roman" w:cs="Times New Roman"/>
          <w:b/>
          <w:sz w:val="24"/>
          <w:szCs w:val="24"/>
          <w:lang w:val="en-GB"/>
        </w:rPr>
        <w:t>GENOMUL VIRAL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este alcatuit dintr-un singur tip de acid nucleic care contine informatia necesara replicarii virale.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4769F3">
        <w:rPr>
          <w:rFonts w:ascii="Times New Roman" w:hAnsi="Times New Roman" w:cs="Times New Roman"/>
          <w:b/>
          <w:sz w:val="24"/>
          <w:szCs w:val="24"/>
          <w:lang w:val="en-GB"/>
        </w:rPr>
        <w:t>CAPSIDA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este un invelis care protejeaza genomul viral, alcatuind impreuna cu acesta nucleocapsida, structura de baza a virionului.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769F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ANVELOPA </w:t>
      </w:r>
      <w:r>
        <w:rPr>
          <w:rFonts w:ascii="Times New Roman" w:hAnsi="Times New Roman" w:cs="Times New Roman"/>
          <w:sz w:val="24"/>
          <w:szCs w:val="24"/>
          <w:lang w:val="en-GB"/>
        </w:rPr>
        <w:t>este un invelis lipoproteic derivate din sistemul membranar al celulei infectate, care protejeaza virionul.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Virusurile formate doar din nucleocapsida se numesc virusuri necanvevelopante, iar cele care prezinta acest invelis poarta denumirea de virusuri anvelopate.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Compozitia chimica a virusurilor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Genomul viral este alcatuit dintr-un singur tip de acid nucleic , AND sau ARN, dar niciodata nu apar ambele la acelasi virus; Proteinele virale sunt responsabile de antigenitatea virusurilor, posibilitatea de a produce un raspuns imun din partea gazdei parazitate.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  Virusurile nu poseda ribozomi si mitocondrii,prin urmare nu au surse proprii de energie, ceea ce explica dependent virusurilor de celula gazda.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Cultivarea virusurilor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Datorita parazitismului obligatoriu intracellular, virusurile nu cresc pe medii artificiale, ci pot fi cultivate doar pe substraturi vii: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-animale de laborator;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- ou de gaina embrionat- ofera un  tesut embrionar pentru cultivarea virusurilor;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- culture de celule- cel mai utilizat system virus-gazda in cercetarea virusologica.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Multiplicarea virusurilor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Ciclul replicativ viral cuprinde  serie de etape: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-adsorbtia – atasarea virusului de membrana celulei gazda;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-internalizarea- patrunderea virusului in celula;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-decapsidarea – separarea acidului nucleic viral de invelisurile proteice;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sinteza macromoleculara sau faza de crestere liniara, care cuprinde la randul ei : sinteza proteinelor timpurii, sinteza ARNm, replicarea genomului viral, sinteza proteinelor tardive;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eliberarea virionilor progeni din celula gazda.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Clasificarea virusurilor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a. Clasifcarea taxonomica: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familia- este desemnata de sufixul VIRIDAE, ex: familia Picornaviridae,care cuprinde virusuri cum ar fi virusul hepatitei A , poliovirusurile;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subfamilia- este desemnanta de sufixul VIRINAE, ex: familia Lentivirinae care cuprinde agentii responsabili de producerea unor afectiuni degenerative ale SNC si virusul HIV.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genul – este desemnat de sufixul VIRUS, ex: Herpesvirus, Rhinovirus;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b. Clasificarea epidemiologica: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GB"/>
        </w:rPr>
        <w:t>transmiterea aeriana – virusuri respiratorii: virusurile gripale si paragripale;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-transmiterea fecal orala – poliovirusuri;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transmiterea hematogena : virusul hepatitei B;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- transmiterea pe cale sexuala: virusul HIV;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transmitere materno-fetala: citomegalovirusul.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c. Dupa tipul de acid nucleic continut: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ribovirusuri – genom ARN, ex: virusul hepatitei A, HIV;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dezoxiribovirusuri – genom AND, ex:virusul hepatitei B, virusul herpes simplex, virusul varicelo-zosterian.</w:t>
      </w:r>
    </w:p>
    <w:p w:rsidR="004769F3" w:rsidRDefault="004769F3" w:rsidP="004769F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d. Dupa gazda parazitata: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-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virusuri patogene pentru bacterii – bacteriofagi;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virusuri patogene pentru organisme vegetale: virusurile plantelor,ex: virusul mozaicului tutunului;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virusuri patogene pentru nevertebrate – virusurile insectelor;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 virusuri patogene pentru vertebrate, ex: arbovirusurile infecteaza mamifere.</w:t>
      </w:r>
    </w:p>
    <w:p w:rsidR="004769F3" w:rsidRDefault="004769F3" w:rsidP="004769F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A706C" w:rsidRPr="004769F3" w:rsidRDefault="005236A5">
      <w:pPr>
        <w:rPr>
          <w:rFonts w:ascii="Times New Roman" w:hAnsi="Times New Roman" w:cs="Times New Roman"/>
          <w:sz w:val="24"/>
          <w:szCs w:val="24"/>
        </w:rPr>
      </w:pPr>
    </w:p>
    <w:sectPr w:rsidR="00EA706C" w:rsidRPr="00476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41737"/>
    <w:multiLevelType w:val="hybridMultilevel"/>
    <w:tmpl w:val="C0EA4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A7F9C"/>
    <w:multiLevelType w:val="multilevel"/>
    <w:tmpl w:val="A9DA8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EF"/>
    <w:rsid w:val="004769F3"/>
    <w:rsid w:val="005236A5"/>
    <w:rsid w:val="007E7FEF"/>
    <w:rsid w:val="009B6436"/>
    <w:rsid w:val="00A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CB985C-AA51-42C5-A940-1696F800A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9F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6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vasile stroe</cp:lastModifiedBy>
  <cp:revision>4</cp:revision>
  <dcterms:created xsi:type="dcterms:W3CDTF">2015-02-27T11:48:00Z</dcterms:created>
  <dcterms:modified xsi:type="dcterms:W3CDTF">2015-10-29T20:22:00Z</dcterms:modified>
</cp:coreProperties>
</file>